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68C2">
      <w:pPr>
        <w:rPr>
          <w:lang w:val="es-SV"/>
        </w:rPr>
      </w:pPr>
    </w:p>
    <w:p w:rsidR="00BA7B1A" w:rsidRDefault="00BA7B1A">
      <w:pPr>
        <w:rPr>
          <w:lang w:val="es-SV"/>
        </w:rPr>
      </w:pPr>
    </w:p>
    <w:p w:rsidR="00000000" w:rsidRDefault="00CD68C2">
      <w:pPr>
        <w:pStyle w:val="Ttulo4"/>
        <w:spacing w:line="264" w:lineRule="auto"/>
        <w:rPr>
          <w:rFonts w:ascii="Tahoma" w:hAnsi="Tahoma" w:cs="Tahoma"/>
        </w:rPr>
      </w:pPr>
      <w:r>
        <w:rPr>
          <w:rFonts w:ascii="Tahoma" w:hAnsi="Tahoma" w:cs="Tahoma"/>
        </w:rPr>
        <w:t>DESCRIPCIÓN</w:t>
      </w:r>
    </w:p>
    <w:p w:rsidR="00000000" w:rsidRDefault="00BA7B1A">
      <w:pPr>
        <w:spacing w:line="264" w:lineRule="auto"/>
        <w:jc w:val="both"/>
        <w:rPr>
          <w:rFonts w:ascii="Tahoma" w:hAnsi="Tahoma" w:cs="Tahoma"/>
          <w:b w:val="0"/>
          <w:bCs w:val="0"/>
          <w:i w:val="0"/>
          <w:iCs w:val="0"/>
          <w:sz w:val="22"/>
        </w:rPr>
      </w:pPr>
      <w:r>
        <w:rPr>
          <w:rFonts w:ascii="Tahoma" w:hAnsi="Tahoma" w:cs="Tahoma"/>
          <w:b w:val="0"/>
          <w:bCs w:val="0"/>
          <w:i w:val="0"/>
          <w:iCs w:val="0"/>
          <w:sz w:val="22"/>
        </w:rPr>
        <w:t>ADISOL CLARO AGUA es un líquido rojizo que no forma película o membrana y que ayuda a man</w:t>
      </w:r>
      <w:r w:rsidR="006B504A">
        <w:rPr>
          <w:rFonts w:ascii="Tahoma" w:hAnsi="Tahoma" w:cs="Tahoma"/>
          <w:b w:val="0"/>
          <w:bCs w:val="0"/>
          <w:i w:val="0"/>
          <w:iCs w:val="0"/>
          <w:sz w:val="22"/>
        </w:rPr>
        <w:t>tener la humedad del substrato e</w:t>
      </w:r>
      <w:r>
        <w:rPr>
          <w:rFonts w:ascii="Tahoma" w:hAnsi="Tahoma" w:cs="Tahoma"/>
          <w:b w:val="0"/>
          <w:bCs w:val="0"/>
          <w:i w:val="0"/>
          <w:iCs w:val="0"/>
          <w:sz w:val="22"/>
        </w:rPr>
        <w:t>vitando ahí que se agriete.</w:t>
      </w:r>
    </w:p>
    <w:p w:rsidR="00000000" w:rsidRPr="006B504A" w:rsidRDefault="00BA7B1A">
      <w:pPr>
        <w:spacing w:line="264" w:lineRule="auto"/>
        <w:jc w:val="both"/>
        <w:rPr>
          <w:rFonts w:ascii="Tahoma" w:hAnsi="Tahoma" w:cs="Tahoma"/>
          <w:b w:val="0"/>
          <w:bCs w:val="0"/>
          <w:i w:val="0"/>
          <w:iCs w:val="0"/>
          <w:sz w:val="22"/>
        </w:rPr>
      </w:pPr>
      <w:r>
        <w:rPr>
          <w:rFonts w:ascii="Tahoma" w:hAnsi="Tahoma" w:cs="Tahoma"/>
          <w:b w:val="0"/>
          <w:bCs w:val="0"/>
          <w:i w:val="0"/>
          <w:iCs w:val="0"/>
          <w:sz w:val="22"/>
        </w:rPr>
        <w:t>ADISOL CLARO AGUA combina la cal libre de cemento con otros componentes químicos para sellar la humedad y curar efectivamente el concreto. Para identificar la superficie tratada, ADISOL CLARO AGUA se suministra con un pigmento color rojo furtivo que permite ver donde se ha aplicado, Este color desaparece cierto tiempo después por efecto de los rayos solares.</w:t>
      </w:r>
    </w:p>
    <w:p w:rsidR="00B67999" w:rsidRDefault="00B67999">
      <w:pPr>
        <w:pStyle w:val="Ttulo4"/>
        <w:spacing w:line="264" w:lineRule="auto"/>
        <w:rPr>
          <w:rFonts w:ascii="Tahoma" w:hAnsi="Tahoma" w:cs="Tahoma"/>
        </w:rPr>
      </w:pPr>
    </w:p>
    <w:p w:rsidR="00000000" w:rsidRPr="006B504A" w:rsidRDefault="00CD68C2">
      <w:pPr>
        <w:pStyle w:val="Ttulo4"/>
        <w:spacing w:line="264" w:lineRule="auto"/>
        <w:rPr>
          <w:rFonts w:ascii="Tahoma" w:hAnsi="Tahoma" w:cs="Tahoma"/>
          <w:sz w:val="24"/>
        </w:rPr>
      </w:pPr>
      <w:r>
        <w:rPr>
          <w:rFonts w:ascii="Tahoma" w:hAnsi="Tahoma" w:cs="Tahoma"/>
        </w:rPr>
        <w:t>USOS</w:t>
      </w:r>
      <w:r w:rsidR="00B67999">
        <w:rPr>
          <w:rFonts w:ascii="Tahoma" w:hAnsi="Tahoma" w:cs="Tahoma"/>
        </w:rPr>
        <w:t>:</w:t>
      </w:r>
    </w:p>
    <w:p w:rsidR="006B504A" w:rsidRPr="006B504A" w:rsidRDefault="006B504A" w:rsidP="006B504A">
      <w:pPr>
        <w:jc w:val="both"/>
        <w:rPr>
          <w:rFonts w:ascii="Tahoma" w:hAnsi="Tahoma" w:cs="Tahoma"/>
          <w:i w:val="0"/>
          <w:sz w:val="22"/>
          <w:lang w:val="es-SV"/>
        </w:rPr>
      </w:pPr>
      <w:r w:rsidRPr="006B504A">
        <w:rPr>
          <w:rFonts w:ascii="Tahoma" w:hAnsi="Tahoma" w:cs="Tahoma"/>
          <w:i w:val="0"/>
          <w:sz w:val="22"/>
          <w:lang w:val="es-SV"/>
        </w:rPr>
        <w:t>Curador para concretos y repellos</w:t>
      </w:r>
    </w:p>
    <w:p w:rsidR="006B504A" w:rsidRDefault="006B504A" w:rsidP="006B504A">
      <w:pPr>
        <w:jc w:val="both"/>
        <w:rPr>
          <w:rFonts w:ascii="Tahoma" w:hAnsi="Tahoma" w:cs="Tahoma"/>
          <w:b w:val="0"/>
          <w:i w:val="0"/>
          <w:sz w:val="22"/>
          <w:lang w:val="es-SV"/>
        </w:rPr>
      </w:pPr>
      <w:r w:rsidRPr="006B504A">
        <w:rPr>
          <w:rFonts w:ascii="Tahoma" w:hAnsi="Tahoma" w:cs="Tahoma"/>
          <w:b w:val="0"/>
          <w:i w:val="0"/>
          <w:sz w:val="22"/>
          <w:lang w:val="es-SV"/>
        </w:rPr>
        <w:t>Pued</w:t>
      </w:r>
      <w:r>
        <w:rPr>
          <w:rFonts w:ascii="Tahoma" w:hAnsi="Tahoma" w:cs="Tahoma"/>
          <w:b w:val="0"/>
          <w:i w:val="0"/>
          <w:sz w:val="22"/>
          <w:lang w:val="es-SV"/>
        </w:rPr>
        <w:t>e</w:t>
      </w:r>
      <w:r w:rsidRPr="006B504A">
        <w:rPr>
          <w:rFonts w:ascii="Tahoma" w:hAnsi="Tahoma" w:cs="Tahoma"/>
          <w:b w:val="0"/>
          <w:i w:val="0"/>
          <w:sz w:val="22"/>
          <w:lang w:val="es-SV"/>
        </w:rPr>
        <w:t xml:space="preserve"> usarse para curar todo tipo de concreto recién colado, como terrazas o losas, pavimentos de concreto, aceras, elementos estructurales como vigas, columnas etc, rampas y todo tipo de concretos que se desee curar, especialmente cuando al medio esté expuesto ambiente y a condiciones climáticas adversas.</w:t>
      </w:r>
    </w:p>
    <w:p w:rsidR="006B504A" w:rsidRDefault="006B504A" w:rsidP="006B504A">
      <w:pPr>
        <w:jc w:val="both"/>
        <w:rPr>
          <w:rFonts w:ascii="Tahoma" w:hAnsi="Tahoma" w:cs="Tahoma"/>
          <w:b w:val="0"/>
          <w:i w:val="0"/>
          <w:sz w:val="22"/>
          <w:lang w:val="es-SV"/>
        </w:rPr>
      </w:pPr>
    </w:p>
    <w:p w:rsidR="006B504A" w:rsidRDefault="006B504A" w:rsidP="006B504A">
      <w:pPr>
        <w:jc w:val="both"/>
        <w:rPr>
          <w:rFonts w:ascii="Tahoma" w:hAnsi="Tahoma" w:cs="Tahoma"/>
          <w:i w:val="0"/>
          <w:sz w:val="22"/>
          <w:lang w:val="es-SV"/>
        </w:rPr>
      </w:pPr>
      <w:r w:rsidRPr="006B504A">
        <w:rPr>
          <w:rFonts w:ascii="Tahoma" w:hAnsi="Tahoma" w:cs="Tahoma"/>
          <w:i w:val="0"/>
          <w:sz w:val="22"/>
          <w:lang w:val="es-SV"/>
        </w:rPr>
        <w:t>VENTAJAS</w:t>
      </w:r>
      <w:r>
        <w:rPr>
          <w:rFonts w:ascii="Tahoma" w:hAnsi="Tahoma" w:cs="Tahoma"/>
          <w:i w:val="0"/>
          <w:sz w:val="22"/>
          <w:lang w:val="es-SV"/>
        </w:rPr>
        <w:t>:</w:t>
      </w:r>
    </w:p>
    <w:p w:rsidR="006B504A" w:rsidRPr="006B504A" w:rsidRDefault="006B504A" w:rsidP="006B504A">
      <w:pPr>
        <w:pStyle w:val="Prrafodelista"/>
        <w:numPr>
          <w:ilvl w:val="0"/>
          <w:numId w:val="8"/>
        </w:numPr>
        <w:jc w:val="both"/>
        <w:rPr>
          <w:rFonts w:ascii="Tahoma" w:hAnsi="Tahoma" w:cs="Tahoma"/>
          <w:i w:val="0"/>
          <w:sz w:val="22"/>
          <w:lang w:val="es-SV"/>
        </w:rPr>
      </w:pPr>
      <w:r>
        <w:rPr>
          <w:rFonts w:ascii="Tahoma" w:hAnsi="Tahoma" w:cs="Tahoma"/>
          <w:b w:val="0"/>
          <w:i w:val="0"/>
          <w:sz w:val="22"/>
          <w:lang w:val="es-SV"/>
        </w:rPr>
        <w:t>Las superficies tratadas con ADISOL CLARO AGUA poseen las características de ser libres de polvo y por no formar películas, no presentan problemas de adherencia de repellos y otros acabados. Son resistentes a los aceites, grasas y limitada exposición a gasolina, kerosén, etc.</w:t>
      </w:r>
    </w:p>
    <w:p w:rsidR="006B504A" w:rsidRPr="006B504A" w:rsidRDefault="006B504A" w:rsidP="006B504A">
      <w:pPr>
        <w:pStyle w:val="Prrafodelista"/>
        <w:numPr>
          <w:ilvl w:val="0"/>
          <w:numId w:val="8"/>
        </w:numPr>
        <w:jc w:val="both"/>
        <w:rPr>
          <w:rFonts w:ascii="Tahoma" w:hAnsi="Tahoma" w:cs="Tahoma"/>
          <w:i w:val="0"/>
          <w:sz w:val="22"/>
          <w:lang w:val="es-SV"/>
        </w:rPr>
      </w:pPr>
      <w:r>
        <w:rPr>
          <w:rFonts w:ascii="Tahoma" w:hAnsi="Tahoma" w:cs="Tahoma"/>
          <w:b w:val="0"/>
          <w:i w:val="0"/>
          <w:sz w:val="22"/>
          <w:lang w:val="es-SV"/>
        </w:rPr>
        <w:t>Ahorra trabajo.</w:t>
      </w:r>
    </w:p>
    <w:p w:rsidR="006B504A" w:rsidRPr="0055343F" w:rsidRDefault="006B504A" w:rsidP="006B504A">
      <w:pPr>
        <w:pStyle w:val="Prrafodelista"/>
        <w:numPr>
          <w:ilvl w:val="0"/>
          <w:numId w:val="8"/>
        </w:numPr>
        <w:jc w:val="both"/>
        <w:rPr>
          <w:rFonts w:ascii="Tahoma" w:hAnsi="Tahoma" w:cs="Tahoma"/>
          <w:i w:val="0"/>
          <w:sz w:val="22"/>
          <w:lang w:val="es-SV"/>
        </w:rPr>
      </w:pPr>
      <w:r>
        <w:rPr>
          <w:rFonts w:ascii="Tahoma" w:hAnsi="Tahoma" w:cs="Tahoma"/>
          <w:b w:val="0"/>
          <w:i w:val="0"/>
          <w:sz w:val="22"/>
          <w:lang w:val="es-SV"/>
        </w:rPr>
        <w:t>Se aplica una sola vez reduciendo así costos de operación y de personal.</w:t>
      </w:r>
    </w:p>
    <w:p w:rsidR="0055343F" w:rsidRPr="006B504A" w:rsidRDefault="0055343F" w:rsidP="0055343F">
      <w:pPr>
        <w:pStyle w:val="Prrafodelista"/>
        <w:jc w:val="both"/>
        <w:rPr>
          <w:rFonts w:ascii="Tahoma" w:hAnsi="Tahoma" w:cs="Tahoma"/>
          <w:i w:val="0"/>
          <w:sz w:val="22"/>
          <w:lang w:val="es-SV"/>
        </w:rPr>
      </w:pPr>
    </w:p>
    <w:p w:rsidR="006B504A" w:rsidRPr="006B504A" w:rsidRDefault="006B504A" w:rsidP="006B504A">
      <w:pPr>
        <w:rPr>
          <w:rFonts w:ascii="Tahoma" w:hAnsi="Tahoma" w:cs="Tahoma"/>
          <w:i w:val="0"/>
          <w:sz w:val="22"/>
          <w:lang w:val="es-SV"/>
        </w:rPr>
      </w:pPr>
      <w:r w:rsidRPr="006B504A">
        <w:rPr>
          <w:rFonts w:ascii="Tahoma" w:hAnsi="Tahoma" w:cs="Tahoma"/>
          <w:i w:val="0"/>
          <w:sz w:val="22"/>
          <w:lang w:val="es-SV"/>
        </w:rPr>
        <w:t>APLICACIÓN</w:t>
      </w:r>
      <w:r>
        <w:rPr>
          <w:rFonts w:ascii="Tahoma" w:hAnsi="Tahoma" w:cs="Tahoma"/>
          <w:i w:val="0"/>
          <w:sz w:val="22"/>
          <w:lang w:val="es-SV"/>
        </w:rPr>
        <w:t>:</w:t>
      </w:r>
    </w:p>
    <w:p w:rsidR="00000000" w:rsidRDefault="006B504A">
      <w:pPr>
        <w:spacing w:line="264" w:lineRule="auto"/>
        <w:jc w:val="both"/>
        <w:rPr>
          <w:rFonts w:ascii="Tahoma" w:hAnsi="Tahoma" w:cs="Tahoma"/>
          <w:b w:val="0"/>
          <w:bCs w:val="0"/>
          <w:i w:val="0"/>
          <w:iCs w:val="0"/>
          <w:sz w:val="22"/>
        </w:rPr>
      </w:pPr>
      <w:r>
        <w:rPr>
          <w:rFonts w:ascii="Tahoma" w:hAnsi="Tahoma" w:cs="Tahoma"/>
          <w:b w:val="0"/>
          <w:bCs w:val="0"/>
          <w:i w:val="0"/>
          <w:iCs w:val="0"/>
          <w:sz w:val="22"/>
        </w:rPr>
        <w:t xml:space="preserve">ADISOL CLARO AGUA viene listo para ser usado, se puede aplicar con brocha, rodillo o bomba de aspersión. El área a curar debe cubrir totalmente. </w:t>
      </w:r>
    </w:p>
    <w:p w:rsidR="006B504A" w:rsidRDefault="006B504A">
      <w:pPr>
        <w:spacing w:line="264" w:lineRule="auto"/>
        <w:jc w:val="both"/>
        <w:rPr>
          <w:rFonts w:ascii="Tahoma" w:hAnsi="Tahoma" w:cs="Tahoma"/>
          <w:b w:val="0"/>
          <w:bCs w:val="0"/>
          <w:i w:val="0"/>
          <w:iCs w:val="0"/>
          <w:sz w:val="22"/>
        </w:rPr>
      </w:pPr>
      <w:r>
        <w:rPr>
          <w:rFonts w:ascii="Tahoma" w:hAnsi="Tahoma" w:cs="Tahoma"/>
          <w:b w:val="0"/>
          <w:bCs w:val="0"/>
          <w:i w:val="0"/>
          <w:iCs w:val="0"/>
          <w:sz w:val="22"/>
        </w:rPr>
        <w:t>Se recomiendo aplicarlo inmediatamente ha desaparecido el agua de exudación del concreto o repello, cuando la superficie cambie de brillante a mate.</w:t>
      </w: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Pr="006B504A" w:rsidRDefault="006B504A">
      <w:pPr>
        <w:spacing w:line="264" w:lineRule="auto"/>
        <w:jc w:val="both"/>
        <w:rPr>
          <w:rFonts w:ascii="Tahoma" w:hAnsi="Tahoma" w:cs="Tahoma"/>
          <w:bCs w:val="0"/>
          <w:i w:val="0"/>
          <w:iCs w:val="0"/>
          <w:sz w:val="22"/>
        </w:rPr>
      </w:pPr>
      <w:r w:rsidRPr="006B504A">
        <w:rPr>
          <w:rFonts w:ascii="Tahoma" w:hAnsi="Tahoma" w:cs="Tahoma"/>
          <w:bCs w:val="0"/>
          <w:i w:val="0"/>
          <w:iCs w:val="0"/>
          <w:sz w:val="22"/>
        </w:rPr>
        <w:t>RENDIMIENTO:</w:t>
      </w:r>
    </w:p>
    <w:p w:rsidR="006B504A" w:rsidRDefault="006B504A">
      <w:pPr>
        <w:spacing w:line="264" w:lineRule="auto"/>
        <w:jc w:val="both"/>
        <w:rPr>
          <w:rFonts w:ascii="Tahoma" w:hAnsi="Tahoma" w:cs="Tahoma"/>
          <w:b w:val="0"/>
          <w:bCs w:val="0"/>
          <w:i w:val="0"/>
          <w:iCs w:val="0"/>
          <w:sz w:val="22"/>
        </w:rPr>
      </w:pPr>
      <w:r>
        <w:rPr>
          <w:rFonts w:ascii="Tahoma" w:hAnsi="Tahoma" w:cs="Tahoma"/>
          <w:b w:val="0"/>
          <w:bCs w:val="0"/>
          <w:i w:val="0"/>
          <w:iCs w:val="0"/>
          <w:sz w:val="22"/>
        </w:rPr>
        <w:t>De 22 a 30 mts2 por galón dependiendo la rugosidad de la superficie.</w:t>
      </w:r>
    </w:p>
    <w:p w:rsidR="00B67999" w:rsidRDefault="00B67999">
      <w:pPr>
        <w:spacing w:line="264" w:lineRule="auto"/>
        <w:jc w:val="both"/>
        <w:rPr>
          <w:rFonts w:ascii="Tahoma" w:hAnsi="Tahoma" w:cs="Tahoma"/>
          <w:b w:val="0"/>
          <w:bCs w:val="0"/>
          <w:i w:val="0"/>
          <w:iCs w:val="0"/>
          <w:sz w:val="22"/>
        </w:rPr>
      </w:pPr>
    </w:p>
    <w:p w:rsidR="006B504A" w:rsidRPr="006B504A" w:rsidRDefault="006B504A">
      <w:pPr>
        <w:spacing w:line="264" w:lineRule="auto"/>
        <w:jc w:val="both"/>
        <w:rPr>
          <w:rFonts w:ascii="Tahoma" w:hAnsi="Tahoma" w:cs="Tahoma"/>
          <w:bCs w:val="0"/>
          <w:i w:val="0"/>
          <w:iCs w:val="0"/>
          <w:sz w:val="22"/>
        </w:rPr>
      </w:pPr>
      <w:r w:rsidRPr="006B504A">
        <w:rPr>
          <w:rFonts w:ascii="Tahoma" w:hAnsi="Tahoma" w:cs="Tahoma"/>
          <w:bCs w:val="0"/>
          <w:i w:val="0"/>
          <w:iCs w:val="0"/>
          <w:sz w:val="22"/>
        </w:rPr>
        <w:t xml:space="preserve">PRESENTACIÓN: </w:t>
      </w:r>
    </w:p>
    <w:p w:rsidR="006B504A" w:rsidRDefault="006B504A">
      <w:pPr>
        <w:spacing w:line="264" w:lineRule="auto"/>
        <w:jc w:val="both"/>
        <w:rPr>
          <w:rFonts w:ascii="Tahoma" w:hAnsi="Tahoma" w:cs="Tahoma"/>
          <w:b w:val="0"/>
          <w:bCs w:val="0"/>
          <w:i w:val="0"/>
          <w:iCs w:val="0"/>
          <w:sz w:val="22"/>
        </w:rPr>
      </w:pPr>
      <w:r>
        <w:rPr>
          <w:rFonts w:ascii="Tahoma" w:hAnsi="Tahoma" w:cs="Tahoma"/>
          <w:b w:val="0"/>
          <w:bCs w:val="0"/>
          <w:i w:val="0"/>
          <w:iCs w:val="0"/>
          <w:sz w:val="22"/>
        </w:rPr>
        <w:t>1 galón, 5 galones y tambor de 55 galones.</w:t>
      </w:r>
    </w:p>
    <w:p w:rsidR="00000000" w:rsidRDefault="00CD68C2">
      <w:pPr>
        <w:spacing w:line="264" w:lineRule="auto"/>
        <w:jc w:val="both"/>
        <w:rPr>
          <w:rFonts w:ascii="Tahoma" w:hAnsi="Tahoma" w:cs="Tahoma"/>
          <w:b w:val="0"/>
          <w:bCs w:val="0"/>
          <w:i w:val="0"/>
          <w:iCs w:val="0"/>
          <w:sz w:val="22"/>
        </w:rPr>
      </w:pPr>
    </w:p>
    <w:p w:rsidR="004C19EF" w:rsidRPr="004C19EF" w:rsidRDefault="004C19EF">
      <w:pPr>
        <w:spacing w:line="264" w:lineRule="auto"/>
        <w:jc w:val="both"/>
        <w:rPr>
          <w:rFonts w:ascii="Tahoma" w:hAnsi="Tahoma" w:cs="Tahoma"/>
          <w:bCs w:val="0"/>
          <w:i w:val="0"/>
          <w:iCs w:val="0"/>
          <w:sz w:val="22"/>
        </w:rPr>
      </w:pPr>
      <w:r w:rsidRPr="004C19EF">
        <w:rPr>
          <w:rFonts w:ascii="Tahoma" w:hAnsi="Tahoma" w:cs="Tahoma"/>
          <w:bCs w:val="0"/>
          <w:i w:val="0"/>
          <w:iCs w:val="0"/>
          <w:sz w:val="22"/>
        </w:rPr>
        <w:t>PRECAUCIONES</w:t>
      </w:r>
      <w:r w:rsidR="00B67999">
        <w:rPr>
          <w:rFonts w:ascii="Tahoma" w:hAnsi="Tahoma" w:cs="Tahoma"/>
          <w:bCs w:val="0"/>
          <w:i w:val="0"/>
          <w:iCs w:val="0"/>
          <w:sz w:val="22"/>
        </w:rPr>
        <w:t>:</w:t>
      </w:r>
    </w:p>
    <w:p w:rsidR="004C19EF" w:rsidRDefault="004C19EF">
      <w:pPr>
        <w:spacing w:line="264" w:lineRule="auto"/>
        <w:jc w:val="both"/>
        <w:rPr>
          <w:rFonts w:ascii="Tahoma" w:hAnsi="Tahoma" w:cs="Tahoma"/>
          <w:b w:val="0"/>
          <w:bCs w:val="0"/>
          <w:i w:val="0"/>
          <w:iCs w:val="0"/>
          <w:sz w:val="22"/>
        </w:rPr>
      </w:pPr>
      <w:r>
        <w:rPr>
          <w:rFonts w:ascii="Tahoma" w:hAnsi="Tahoma" w:cs="Tahoma"/>
          <w:b w:val="0"/>
          <w:bCs w:val="0"/>
          <w:i w:val="0"/>
          <w:iCs w:val="0"/>
          <w:sz w:val="22"/>
        </w:rPr>
        <w:t>Por ser un producto altamente alcalino, no se recomienda almacenarse en recipientes de MetalProducto Centroamericano hecho en Guatemala por CERTIQUIMIA SA DE CV para ADITIVOS DE EL SALVADOR SA DE CV.</w:t>
      </w:r>
    </w:p>
    <w:p w:rsidR="004C19EF" w:rsidRDefault="004C19EF">
      <w:pPr>
        <w:spacing w:line="264" w:lineRule="auto"/>
        <w:jc w:val="both"/>
        <w:rPr>
          <w:rFonts w:ascii="Tahoma" w:hAnsi="Tahoma" w:cs="Tahoma"/>
          <w:b w:val="0"/>
          <w:bCs w:val="0"/>
          <w:i w:val="0"/>
          <w:iCs w:val="0"/>
          <w:sz w:val="22"/>
        </w:rPr>
      </w:pPr>
    </w:p>
    <w:p w:rsidR="004C19EF" w:rsidRPr="004C19EF" w:rsidRDefault="004C19EF">
      <w:pPr>
        <w:spacing w:line="264" w:lineRule="auto"/>
        <w:jc w:val="both"/>
        <w:rPr>
          <w:rFonts w:ascii="Tahoma" w:hAnsi="Tahoma" w:cs="Tahoma"/>
          <w:bCs w:val="0"/>
          <w:i w:val="0"/>
          <w:iCs w:val="0"/>
          <w:sz w:val="22"/>
        </w:rPr>
      </w:pPr>
      <w:r w:rsidRPr="004C19EF">
        <w:rPr>
          <w:rFonts w:ascii="Tahoma" w:hAnsi="Tahoma" w:cs="Tahoma"/>
          <w:bCs w:val="0"/>
          <w:i w:val="0"/>
          <w:iCs w:val="0"/>
          <w:sz w:val="22"/>
        </w:rPr>
        <w:t>ESPECIFICACIONES Y NORMAS:</w:t>
      </w:r>
    </w:p>
    <w:p w:rsidR="004C19EF" w:rsidRDefault="004C19EF">
      <w:pPr>
        <w:spacing w:line="264" w:lineRule="auto"/>
        <w:jc w:val="both"/>
        <w:rPr>
          <w:rFonts w:ascii="Tahoma" w:hAnsi="Tahoma" w:cs="Tahoma"/>
          <w:b w:val="0"/>
          <w:bCs w:val="0"/>
          <w:i w:val="0"/>
          <w:iCs w:val="0"/>
          <w:sz w:val="22"/>
        </w:rPr>
      </w:pPr>
      <w:r>
        <w:rPr>
          <w:rFonts w:ascii="Tahoma" w:hAnsi="Tahoma" w:cs="Tahoma"/>
          <w:b w:val="0"/>
          <w:bCs w:val="0"/>
          <w:i w:val="0"/>
          <w:iCs w:val="0"/>
          <w:sz w:val="22"/>
        </w:rPr>
        <w:t>Cumple si se emplea sin diluir la Norma ASTM C309-81 (compuesto tipo 2 clases A)</w:t>
      </w:r>
    </w:p>
    <w:p w:rsidR="004C19EF" w:rsidRDefault="004C19EF">
      <w:pPr>
        <w:spacing w:line="264" w:lineRule="auto"/>
        <w:jc w:val="both"/>
        <w:rPr>
          <w:rFonts w:ascii="Tahoma" w:hAnsi="Tahoma" w:cs="Tahoma"/>
          <w:b w:val="0"/>
          <w:bCs w:val="0"/>
          <w:i w:val="0"/>
          <w:iCs w:val="0"/>
          <w:sz w:val="22"/>
        </w:rPr>
      </w:pPr>
    </w:p>
    <w:p w:rsidR="004C19EF" w:rsidRPr="004C19EF" w:rsidRDefault="004C19EF">
      <w:pPr>
        <w:spacing w:line="264" w:lineRule="auto"/>
        <w:jc w:val="both"/>
        <w:rPr>
          <w:rFonts w:ascii="Tahoma" w:hAnsi="Tahoma" w:cs="Tahoma"/>
          <w:bCs w:val="0"/>
          <w:i w:val="0"/>
          <w:iCs w:val="0"/>
          <w:sz w:val="22"/>
        </w:rPr>
      </w:pPr>
      <w:r w:rsidRPr="004C19EF">
        <w:rPr>
          <w:rFonts w:ascii="Tahoma" w:hAnsi="Tahoma" w:cs="Tahoma"/>
          <w:bCs w:val="0"/>
          <w:i w:val="0"/>
          <w:iCs w:val="0"/>
          <w:sz w:val="22"/>
        </w:rPr>
        <w:t>SEGURIDAD</w:t>
      </w:r>
      <w:r w:rsidR="00B67999">
        <w:rPr>
          <w:rFonts w:ascii="Tahoma" w:hAnsi="Tahoma" w:cs="Tahoma"/>
          <w:bCs w:val="0"/>
          <w:i w:val="0"/>
          <w:iCs w:val="0"/>
          <w:sz w:val="22"/>
        </w:rPr>
        <w:t>:</w:t>
      </w:r>
    </w:p>
    <w:p w:rsidR="004C19EF" w:rsidRDefault="004C19EF">
      <w:pPr>
        <w:spacing w:line="264" w:lineRule="auto"/>
        <w:jc w:val="both"/>
        <w:rPr>
          <w:rFonts w:ascii="Tahoma" w:hAnsi="Tahoma" w:cs="Tahoma"/>
          <w:b w:val="0"/>
          <w:bCs w:val="0"/>
          <w:i w:val="0"/>
          <w:iCs w:val="0"/>
          <w:sz w:val="22"/>
        </w:rPr>
      </w:pPr>
      <w:r>
        <w:rPr>
          <w:rFonts w:ascii="Tahoma" w:hAnsi="Tahoma" w:cs="Tahoma"/>
          <w:b w:val="0"/>
          <w:bCs w:val="0"/>
          <w:i w:val="0"/>
          <w:iCs w:val="0"/>
          <w:sz w:val="22"/>
        </w:rPr>
        <w:t xml:space="preserve">En caso de ingestión no provocar vómito y acudir inmediatamente al médico. </w:t>
      </w:r>
    </w:p>
    <w:p w:rsidR="004C19EF" w:rsidRDefault="004C19EF">
      <w:pPr>
        <w:spacing w:line="264" w:lineRule="auto"/>
        <w:jc w:val="both"/>
        <w:rPr>
          <w:rFonts w:ascii="Tahoma" w:hAnsi="Tahoma" w:cs="Tahoma"/>
          <w:b w:val="0"/>
          <w:bCs w:val="0"/>
          <w:i w:val="0"/>
          <w:iCs w:val="0"/>
          <w:sz w:val="22"/>
        </w:rPr>
      </w:pPr>
    </w:p>
    <w:p w:rsidR="004C19EF" w:rsidRPr="004C19EF" w:rsidRDefault="004C19EF">
      <w:pPr>
        <w:spacing w:line="264" w:lineRule="auto"/>
        <w:jc w:val="both"/>
        <w:rPr>
          <w:rFonts w:ascii="Tahoma" w:hAnsi="Tahoma" w:cs="Tahoma"/>
          <w:bCs w:val="0"/>
          <w:i w:val="0"/>
          <w:iCs w:val="0"/>
          <w:sz w:val="22"/>
        </w:rPr>
      </w:pPr>
      <w:r w:rsidRPr="004C19EF">
        <w:rPr>
          <w:rFonts w:ascii="Tahoma" w:hAnsi="Tahoma" w:cs="Tahoma"/>
          <w:bCs w:val="0"/>
          <w:i w:val="0"/>
          <w:iCs w:val="0"/>
          <w:sz w:val="22"/>
        </w:rPr>
        <w:t>MANTENGA FUERA DEL ALCANCE DE LOS NIÑOS.</w:t>
      </w:r>
    </w:p>
    <w:p w:rsidR="004C19EF" w:rsidRPr="004C19EF" w:rsidRDefault="004C19EF">
      <w:pPr>
        <w:spacing w:line="264" w:lineRule="auto"/>
        <w:jc w:val="both"/>
        <w:rPr>
          <w:rFonts w:ascii="Tahoma" w:hAnsi="Tahoma" w:cs="Tahoma"/>
          <w:bCs w:val="0"/>
          <w:i w:val="0"/>
          <w:iCs w:val="0"/>
          <w:sz w:val="22"/>
        </w:rPr>
      </w:pPr>
    </w:p>
    <w:p w:rsidR="006B504A" w:rsidRPr="004C19EF" w:rsidRDefault="006B504A">
      <w:pPr>
        <w:spacing w:line="264" w:lineRule="auto"/>
        <w:jc w:val="both"/>
        <w:rPr>
          <w:rFonts w:ascii="Tahoma" w:hAnsi="Tahoma" w:cs="Tahoma"/>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000000" w:rsidRDefault="00CD68C2">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p w:rsidR="006B504A" w:rsidRDefault="006B504A">
      <w:pPr>
        <w:spacing w:line="264" w:lineRule="auto"/>
        <w:jc w:val="both"/>
        <w:rPr>
          <w:rFonts w:ascii="Tahoma" w:hAnsi="Tahoma" w:cs="Tahoma"/>
          <w:b w:val="0"/>
          <w:bCs w:val="0"/>
          <w:i w:val="0"/>
          <w:iCs w:val="0"/>
          <w:sz w:val="22"/>
        </w:rPr>
      </w:pPr>
    </w:p>
    <w:sectPr w:rsidR="006B504A">
      <w:headerReference w:type="default" r:id="rId7"/>
      <w:footerReference w:type="default" r:id="rId8"/>
      <w:pgSz w:w="12240" w:h="15840" w:code="1"/>
      <w:pgMar w:top="720" w:right="556" w:bottom="1077" w:left="561" w:header="737" w:footer="794" w:gutter="0"/>
      <w:cols w:num="2" w:space="708" w:equalWidth="0">
        <w:col w:w="5379" w:space="360"/>
        <w:col w:w="538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8C2" w:rsidRDefault="00CD68C2">
      <w:r>
        <w:separator/>
      </w:r>
    </w:p>
  </w:endnote>
  <w:endnote w:type="continuationSeparator" w:id="1">
    <w:p w:rsidR="00CD68C2" w:rsidRDefault="00CD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 Classic Extra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68C2">
    <w:pPr>
      <w:pStyle w:val="Piedepgina"/>
      <w:rPr>
        <w:i w:val="0"/>
        <w:iCs w:val="0"/>
        <w:sz w:val="36"/>
      </w:rPr>
    </w:pPr>
    <w:r>
      <w:rPr>
        <w:b w:val="0"/>
        <w:bCs w:val="0"/>
        <w:i w:val="0"/>
        <w:i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69pt;margin-top:-6.9pt;width:45pt;height:36.35pt;z-index:251660800">
          <v:imagedata r:id="rId1" o:title=""/>
          <w10:wrap type="square"/>
        </v:shape>
        <o:OLEObject Type="Embed" ProgID="PBrush" ShapeID="_x0000_s2099" DrawAspect="Content" ObjectID="_1443611269" r:id="rId2"/>
      </w:pict>
    </w:r>
    <w:r>
      <w:rPr>
        <w:b w:val="0"/>
        <w:bCs w:val="0"/>
        <w:i w:val="0"/>
        <w:iCs w:val="0"/>
        <w:noProof/>
      </w:rPr>
      <w:pict>
        <v:line id="_x0000_s2050" style="position:absolute;z-index:251655680" from="-9pt,-9.1pt" to="567pt,-9.1pt" strokecolor="blue" strokeweight="2.25pt"/>
      </w:pict>
    </w:r>
    <w:r>
      <w:rPr>
        <w:b w:val="0"/>
        <w:bCs w:val="0"/>
        <w:i w:val="0"/>
        <w:iCs w:val="0"/>
        <w:noProof/>
      </w:rPr>
      <w:pict>
        <v:shapetype id="_x0000_t202" coordsize="21600,21600" o:spt="202" path="m,l,21600r21600,l21600,xe">
          <v:stroke joinstyle="miter"/>
          <v:path gradientshapeok="t" o:connecttype="rect"/>
        </v:shapetype>
        <v:shape id="_x0000_s2049" type="#_x0000_t202" style="position:absolute;margin-left:423pt;margin-top:-9.1pt;width:135pt;height:45pt;z-index:251654656" stroked="f">
          <v:textbox style="mso-next-textbox:#_x0000_s2049">
            <w:txbxContent>
              <w:p w:rsidR="00000000" w:rsidRDefault="00CD68C2">
                <w:pPr>
                  <w:pStyle w:val="Textoindependiente3"/>
                  <w:spacing w:line="192" w:lineRule="auto"/>
                </w:pPr>
                <w:r>
                  <w:t>Oficina de Ventas</w:t>
                </w:r>
              </w:p>
              <w:p w:rsidR="00000000" w:rsidRDefault="00CD68C2">
                <w:pPr>
                  <w:spacing w:line="192" w:lineRule="auto"/>
                  <w:rPr>
                    <w:rFonts w:ascii="Arial Narrow" w:eastAsia="Batang" w:hAnsi="Arial Narrow"/>
                    <w:b w:val="0"/>
                    <w:bCs w:val="0"/>
                    <w:i w:val="0"/>
                    <w:iCs w:val="0"/>
                    <w:sz w:val="16"/>
                  </w:rPr>
                </w:pPr>
                <w:r>
                  <w:rPr>
                    <w:rFonts w:ascii="Arial Narrow" w:eastAsia="Batang" w:hAnsi="Arial Narrow"/>
                    <w:b w:val="0"/>
                    <w:bCs w:val="0"/>
                    <w:i w:val="0"/>
                    <w:iCs w:val="0"/>
                    <w:sz w:val="16"/>
                  </w:rPr>
                  <w:t>33 Avenida Sur #661, San Salvador</w:t>
                </w:r>
              </w:p>
              <w:p w:rsidR="00000000" w:rsidRDefault="00CD68C2">
                <w:pPr>
                  <w:spacing w:line="192" w:lineRule="auto"/>
                  <w:rPr>
                    <w:b w:val="0"/>
                    <w:bCs w:val="0"/>
                    <w:i w:val="0"/>
                    <w:iCs w:val="0"/>
                    <w:sz w:val="18"/>
                  </w:rPr>
                </w:pPr>
                <w:r>
                  <w:rPr>
                    <w:i w:val="0"/>
                    <w:iCs w:val="0"/>
                    <w:sz w:val="24"/>
                  </w:rPr>
                  <w:t>PBX</w:t>
                </w:r>
                <w:r>
                  <w:rPr>
                    <w:b w:val="0"/>
                    <w:bCs w:val="0"/>
                    <w:i w:val="0"/>
                    <w:iCs w:val="0"/>
                    <w:sz w:val="18"/>
                  </w:rPr>
                  <w:t xml:space="preserve">. </w:t>
                </w:r>
                <w:r>
                  <w:rPr>
                    <w:i w:val="0"/>
                    <w:iCs w:val="0"/>
                    <w:sz w:val="24"/>
                  </w:rPr>
                  <w:t>2234-8600</w:t>
                </w:r>
                <w:r>
                  <w:rPr>
                    <w:b w:val="0"/>
                    <w:bCs w:val="0"/>
                    <w:i w:val="0"/>
                    <w:iCs w:val="0"/>
                    <w:sz w:val="18"/>
                  </w:rPr>
                  <w:t xml:space="preserve"> </w:t>
                </w:r>
              </w:p>
              <w:p w:rsidR="00000000" w:rsidRDefault="00CD68C2">
                <w:pPr>
                  <w:spacing w:line="192" w:lineRule="auto"/>
                  <w:rPr>
                    <w:sz w:val="16"/>
                  </w:rPr>
                </w:pPr>
                <w:r>
                  <w:rPr>
                    <w:b w:val="0"/>
                    <w:bCs w:val="0"/>
                    <w:i w:val="0"/>
                    <w:iCs w:val="0"/>
                    <w:sz w:val="16"/>
                  </w:rPr>
                  <w:t>E-Mail:aditivos@navegante.com.sv</w:t>
                </w:r>
              </w:p>
            </w:txbxContent>
          </v:textbox>
        </v:shape>
      </w:pict>
    </w:r>
    <w:r>
      <w:rPr>
        <w:rFonts w:ascii="Arial" w:hAnsi="Arial" w:cs="Arial"/>
        <w:i w:val="0"/>
        <w:iCs w:val="0"/>
        <w:sz w:val="36"/>
      </w:rPr>
      <w:t>ADITIVOS de EL SALVADOR, S.A. DE C.V.</w:t>
    </w:r>
  </w:p>
  <w:p w:rsidR="00000000" w:rsidRDefault="00CD68C2">
    <w:pPr>
      <w:pStyle w:val="Piedepgina"/>
      <w:jc w:val="both"/>
      <w:rPr>
        <w:rFonts w:ascii="Bookman Old Style" w:hAnsi="Bookman Old Style"/>
        <w:i w:val="0"/>
        <w:iCs w:val="0"/>
      </w:rPr>
    </w:pPr>
    <w:r>
      <w:rPr>
        <w:rFonts w:ascii="Bookman Old Style" w:hAnsi="Bookman Old Style"/>
        <w:i w:val="0"/>
        <w:iCs w:val="0"/>
        <w:noProof/>
      </w:rPr>
      <w:pict>
        <v:line id="_x0000_s2051" style="position:absolute;left:0;text-align:left;z-index:251656704" from="-9pt,14.7pt" to="567pt,14.7pt" strokecolor="blue" strokeweight="2.25pt"/>
      </w:pict>
    </w:r>
    <w:r>
      <w:rPr>
        <w:rFonts w:ascii="Bookman Old Style" w:hAnsi="Bookman Old Style"/>
        <w:i w:val="0"/>
        <w:iCs w:val="0"/>
      </w:rPr>
      <w:t>WWW. ADITIVOS. COM.SV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8C2" w:rsidRDefault="00CD68C2">
      <w:r>
        <w:separator/>
      </w:r>
    </w:p>
  </w:footnote>
  <w:footnote w:type="continuationSeparator" w:id="1">
    <w:p w:rsidR="00CD68C2" w:rsidRDefault="00CD6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68C2">
    <w:pPr>
      <w:pStyle w:val="Encabezado"/>
      <w:rPr>
        <w:rFonts w:ascii="Arial" w:hAnsi="Arial" w:cs="Arial"/>
        <w:i w:val="0"/>
        <w:iCs w:val="0"/>
        <w:color w:val="FFFFFF"/>
        <w:sz w:val="46"/>
        <w:szCs w:val="46"/>
        <w:lang w:val="es-SV"/>
      </w:rPr>
    </w:pPr>
    <w:r>
      <w:rPr>
        <w:noProof/>
        <w:sz w:val="46"/>
        <w:szCs w:val="4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margin-left:504.1pt;margin-top:-6.1pt;width:54pt;height:43.6pt;z-index:251659776">
          <v:imagedata r:id="rId1" o:title=""/>
          <w10:wrap type="square"/>
        </v:shape>
        <o:OLEObject Type="Embed" ProgID="PBrush" ShapeID="_x0000_s2098" DrawAspect="Content" ObjectID="_1443611268" r:id="rId2"/>
      </w:pict>
    </w:r>
    <w:r>
      <w:rPr>
        <w:rFonts w:ascii="Arial" w:hAnsi="Arial" w:cs="Arial"/>
        <w:i w:val="0"/>
        <w:iCs w:val="0"/>
        <w:noProof/>
        <w:color w:val="FFFFFF"/>
        <w:sz w:val="46"/>
        <w:szCs w:val="4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93" type="#_x0000_t172" style="position:absolute;margin-left:36pt;margin-top:8.15pt;width:81pt;height:23.8pt;rotation:-1372149fd;z-index:251657728" strokecolor="white">
          <v:shadow color="#868686"/>
          <v:textpath style="font-family:&quot;Tahoma&quot;;v-text-kern:t" trim="t" fitpath="t" string="CURADORES"/>
        </v:shape>
      </w:pict>
    </w:r>
    <w:r>
      <w:rPr>
        <w:noProof/>
        <w:color w:val="FFFFFF"/>
        <w:sz w:val="46"/>
        <w:szCs w:val="46"/>
      </w:rPr>
      <w:pict>
        <v:shape id="_x0000_s2097" type="#_x0000_t75" style="position:absolute;margin-left:0;margin-top:-9.85pt;width:558.1pt;height:63pt;z-index:-251657728;mso-wrap-edited:f" wrapcoords="-29 0 -29 21300 21600 21300 21600 0 -29 0" filled="t" fillcolor="blue">
          <v:imagedata r:id="rId3" o:title=""/>
        </v:shape>
        <o:OLEObject Type="Embed" ProgID="PBrush" ShapeID="_x0000_s2097" DrawAspect="Content" ObjectID="_1443611267" r:id="rId4"/>
      </w:pict>
    </w:r>
    <w:r>
      <w:rPr>
        <w:rFonts w:ascii="Arial" w:hAnsi="Arial" w:cs="Arial"/>
        <w:i w:val="0"/>
        <w:iCs w:val="0"/>
        <w:color w:val="FFFFFF"/>
        <w:sz w:val="46"/>
        <w:szCs w:val="46"/>
        <w:lang w:val="es-SV"/>
      </w:rPr>
      <w:t xml:space="preserve">                            </w:t>
    </w:r>
    <w:r w:rsidR="00BA7B1A">
      <w:rPr>
        <w:rFonts w:ascii="Arial" w:hAnsi="Arial" w:cs="Arial"/>
        <w:i w:val="0"/>
        <w:iCs w:val="0"/>
        <w:color w:val="FFFFFF"/>
        <w:sz w:val="46"/>
        <w:szCs w:val="46"/>
        <w:lang w:val="es-SV"/>
      </w:rPr>
      <w:t xml:space="preserve">    </w:t>
    </w:r>
    <w:r>
      <w:rPr>
        <w:rFonts w:ascii="Arial" w:hAnsi="Arial" w:cs="Arial"/>
        <w:i w:val="0"/>
        <w:iCs w:val="0"/>
        <w:color w:val="FFFFFF"/>
        <w:sz w:val="46"/>
        <w:szCs w:val="46"/>
        <w:lang w:val="es-SV"/>
      </w:rPr>
      <w:t xml:space="preserve">ADISOL </w:t>
    </w:r>
    <w:r w:rsidR="00BA7B1A">
      <w:rPr>
        <w:rFonts w:ascii="Arial" w:hAnsi="Arial" w:cs="Arial"/>
        <w:i w:val="0"/>
        <w:iCs w:val="0"/>
        <w:color w:val="FFFFFF"/>
        <w:sz w:val="46"/>
        <w:szCs w:val="46"/>
        <w:lang w:val="es-SV"/>
      </w:rPr>
      <w:t xml:space="preserve">CLARO </w:t>
    </w:r>
    <w:r>
      <w:rPr>
        <w:rFonts w:ascii="Arial" w:hAnsi="Arial" w:cs="Arial"/>
        <w:i w:val="0"/>
        <w:iCs w:val="0"/>
        <w:color w:val="FFFFFF"/>
        <w:sz w:val="46"/>
        <w:szCs w:val="46"/>
        <w:lang w:val="es-SV"/>
      </w:rPr>
      <w:t xml:space="preserve">AGUA </w:t>
    </w:r>
  </w:p>
  <w:p w:rsidR="00000000" w:rsidRDefault="00CD68C2">
    <w:pPr>
      <w:pStyle w:val="Encabezado"/>
      <w:jc w:val="center"/>
      <w:rPr>
        <w:i w:val="0"/>
        <w:iCs w:val="0"/>
        <w:color w:val="FFFFFF"/>
        <w:sz w:val="16"/>
      </w:rPr>
    </w:pPr>
    <w:r>
      <w:rPr>
        <w:rFonts w:ascii="Arial" w:hAnsi="Arial" w:cs="Arial"/>
        <w:i w:val="0"/>
        <w:iCs w:val="0"/>
        <w:color w:val="FFFFFF"/>
        <w:lang w:val="es-SV"/>
      </w:rPr>
      <w:t xml:space="preserve">        </w:t>
    </w:r>
    <w:r>
      <w:rPr>
        <w:rFonts w:ascii="Arial" w:hAnsi="Arial" w:cs="Arial"/>
        <w:i w:val="0"/>
        <w:iCs w:val="0"/>
        <w:color w:val="FFFFFF"/>
        <w:lang w:val="es-SV"/>
      </w:rPr>
      <w:t xml:space="preserve">                           </w:t>
    </w:r>
    <w:r w:rsidR="00BA7B1A">
      <w:rPr>
        <w:rFonts w:ascii="Arial" w:hAnsi="Arial" w:cs="Arial"/>
        <w:i w:val="0"/>
        <w:iCs w:val="0"/>
        <w:color w:val="FFFFFF"/>
        <w:lang w:val="es-SV"/>
      </w:rPr>
      <w:t>CURADOR BASE AGUA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131"/>
    <w:multiLevelType w:val="hybridMultilevel"/>
    <w:tmpl w:val="8FAC2104"/>
    <w:lvl w:ilvl="0" w:tplc="6CE4BDD0">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0D57FB2"/>
    <w:multiLevelType w:val="hybridMultilevel"/>
    <w:tmpl w:val="2CC03028"/>
    <w:lvl w:ilvl="0" w:tplc="6CE4BDD0">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1DB31FF"/>
    <w:multiLevelType w:val="hybridMultilevel"/>
    <w:tmpl w:val="81F294E2"/>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2983499C"/>
    <w:multiLevelType w:val="hybridMultilevel"/>
    <w:tmpl w:val="2EBC6976"/>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F7F7E20"/>
    <w:multiLevelType w:val="hybridMultilevel"/>
    <w:tmpl w:val="B62C5EC6"/>
    <w:lvl w:ilvl="0" w:tplc="3CC4A97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5B9A7977"/>
    <w:multiLevelType w:val="hybridMultilevel"/>
    <w:tmpl w:val="2EBC6976"/>
    <w:lvl w:ilvl="0" w:tplc="3CC4A97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A7A6797"/>
    <w:multiLevelType w:val="hybridMultilevel"/>
    <w:tmpl w:val="B62C5EC6"/>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7C2E4D5F"/>
    <w:multiLevelType w:val="hybridMultilevel"/>
    <w:tmpl w:val="E398C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3074">
      <o:colormenu v:ext="edit" fillcolor="blue" strokecolor="white"/>
    </o:shapedefaults>
    <o:shapelayout v:ext="edit">
      <o:idmap v:ext="edit" data="2"/>
    </o:shapelayout>
  </w:hdrShapeDefaults>
  <w:footnotePr>
    <w:footnote w:id="0"/>
    <w:footnote w:id="1"/>
  </w:footnotePr>
  <w:endnotePr>
    <w:endnote w:id="0"/>
    <w:endnote w:id="1"/>
  </w:endnotePr>
  <w:compat/>
  <w:rsids>
    <w:rsidRoot w:val="00BA7B1A"/>
    <w:rsid w:val="004C19EF"/>
    <w:rsid w:val="0055343F"/>
    <w:rsid w:val="006B504A"/>
    <w:rsid w:val="00B67999"/>
    <w:rsid w:val="00BA7B1A"/>
    <w:rsid w:val="00CD68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blu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merican Classic Extra Bold" w:hAnsi="American Classic Extra Bold"/>
      <w:b/>
      <w:bCs/>
      <w:i/>
      <w:iCs/>
      <w:szCs w:val="32"/>
    </w:rPr>
  </w:style>
  <w:style w:type="paragraph" w:styleId="Ttulo4">
    <w:name w:val="heading 4"/>
    <w:basedOn w:val="Normal"/>
    <w:next w:val="Normal"/>
    <w:qFormat/>
    <w:pPr>
      <w:keepNext/>
      <w:jc w:val="both"/>
      <w:outlineLvl w:val="3"/>
    </w:pPr>
    <w:rPr>
      <w:rFonts w:ascii="Arial" w:hAnsi="Arial" w:cs="Arial"/>
      <w:i w:val="0"/>
      <w:iCs w:val="0"/>
      <w:sz w:val="22"/>
      <w:szCs w:val="24"/>
      <w:lang w:val="es-SV"/>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independiente3">
    <w:name w:val="Body Text 3"/>
    <w:basedOn w:val="Normal"/>
    <w:semiHidden/>
    <w:rPr>
      <w:rFonts w:ascii="Times New Roman" w:hAnsi="Times New Roman"/>
      <w:i w:val="0"/>
      <w:iCs w:val="0"/>
      <w:sz w:val="24"/>
      <w:szCs w:val="24"/>
      <w:lang w:val="es-SV"/>
    </w:rPr>
  </w:style>
  <w:style w:type="paragraph" w:styleId="Textoindependiente">
    <w:name w:val="Body Text"/>
    <w:basedOn w:val="Normal"/>
    <w:semiHidden/>
    <w:rPr>
      <w:rFonts w:ascii="Arial" w:hAnsi="Arial" w:cs="Arial"/>
      <w:b w:val="0"/>
      <w:bCs w:val="0"/>
      <w:i w:val="0"/>
      <w:iCs w:val="0"/>
      <w:sz w:val="22"/>
    </w:rPr>
  </w:style>
  <w:style w:type="paragraph" w:styleId="Textoindependiente2">
    <w:name w:val="Body Text 2"/>
    <w:basedOn w:val="Normal"/>
    <w:semiHidden/>
    <w:rPr>
      <w:rFonts w:ascii="Arial" w:hAnsi="Arial" w:cs="Arial"/>
      <w:b w:val="0"/>
      <w:bCs w:val="0"/>
      <w:i w:val="0"/>
      <w:iCs w:val="0"/>
    </w:rPr>
  </w:style>
  <w:style w:type="paragraph" w:styleId="Prrafodelista">
    <w:name w:val="List Paragraph"/>
    <w:basedOn w:val="Normal"/>
    <w:uiPriority w:val="34"/>
    <w:qFormat/>
    <w:rsid w:val="006B50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DESCRIPCIÓN DEL PRODUCTO:</vt:lpstr>
    </vt:vector>
  </TitlesOfParts>
  <Company>sika</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DESCRIPCIÓN DEL PRODUCTO:</dc:title>
  <dc:subject/>
  <dc:creator>paula</dc:creator>
  <cp:keywords/>
  <dc:description/>
  <cp:lastModifiedBy>gisela</cp:lastModifiedBy>
  <cp:revision>5</cp:revision>
  <cp:lastPrinted>2010-01-18T22:45:00Z</cp:lastPrinted>
  <dcterms:created xsi:type="dcterms:W3CDTF">2013-10-18T20:00:00Z</dcterms:created>
  <dcterms:modified xsi:type="dcterms:W3CDTF">2013-10-18T20:21:00Z</dcterms:modified>
</cp:coreProperties>
</file>